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6E118" w14:textId="374DB8D3" w:rsidR="00DD32B3" w:rsidRDefault="00DD32B3" w:rsidP="00DD32B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0011521"/>
      <w:r>
        <w:rPr>
          <w:rFonts w:cs="Arial"/>
          <w:b/>
          <w:noProof/>
          <w:sz w:val="24"/>
        </w:rPr>
        <w:t>TSG SA Meeting #SP-108</w:t>
      </w:r>
      <w:r>
        <w:rPr>
          <w:rFonts w:cs="Arial"/>
          <w:b/>
          <w:noProof/>
          <w:sz w:val="24"/>
        </w:rPr>
        <w:tab/>
        <w:t>SP-250</w:t>
      </w:r>
      <w:r w:rsidR="002D6FBC">
        <w:rPr>
          <w:rFonts w:cs="Arial"/>
          <w:b/>
          <w:noProof/>
          <w:sz w:val="24"/>
        </w:rPr>
        <w:t>631</w:t>
      </w:r>
    </w:p>
    <w:p w14:paraId="49161ACD" w14:textId="77777777" w:rsidR="00DD32B3" w:rsidRDefault="00DD32B3" w:rsidP="00DD32B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June 2025, Prague, Czech Republic</w:t>
      </w:r>
    </w:p>
    <w:p w14:paraId="700F1671" w14:textId="77777777" w:rsidR="00DD32B3" w:rsidRPr="00000EBB" w:rsidRDefault="00DD32B3" w:rsidP="00DD32B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DDCE371" w14:textId="77777777" w:rsidR="00DD32B3" w:rsidRPr="006C2E80" w:rsidRDefault="00DD32B3" w:rsidP="00DD3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8611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C861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6E0E1939" w14:textId="77777777" w:rsidR="00DD32B3" w:rsidRDefault="00DD32B3" w:rsidP="00DD3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2DEAA23C" w14:textId="546FBC24" w:rsidR="00DD32B3" w:rsidRPr="006C2E80" w:rsidRDefault="00DD32B3" w:rsidP="00DD3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SA4 SWG Reports</w:t>
      </w:r>
    </w:p>
    <w:p w14:paraId="1D5E9B76" w14:textId="77777777" w:rsidR="00DD32B3" w:rsidRDefault="00DD32B3" w:rsidP="00DD3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17EB22B" w14:textId="14BB61EF" w:rsidR="00DD32B3" w:rsidRPr="006C2E80" w:rsidRDefault="00DD32B3" w:rsidP="00DD3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0485ED39" w14:textId="77777777" w:rsidR="00DD32B3" w:rsidRDefault="00DD32B3" w:rsidP="00DD3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0EA4FC4" w14:textId="04477CBA" w:rsidR="00DD32B3" w:rsidRDefault="00DD32B3" w:rsidP="00DD3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.4</w:t>
      </w:r>
    </w:p>
    <w:bookmarkEnd w:id="0"/>
    <w:p w14:paraId="5802E48C" w14:textId="77777777" w:rsidR="00DD32B3" w:rsidRPr="006868B6" w:rsidRDefault="00DD32B3" w:rsidP="00DD3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8786008" w14:textId="77777777" w:rsidR="00DD32B3" w:rsidRDefault="00DD32B3" w:rsidP="00DD32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i w:val="0"/>
          <w:iCs w:val="0"/>
        </w:rPr>
      </w:pPr>
    </w:p>
    <w:p w14:paraId="0206C09B" w14:textId="47188A03" w:rsidR="00DD32B3" w:rsidRPr="00004A14" w:rsidRDefault="00DD32B3" w:rsidP="00DD32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/>
          <w:bCs/>
          <w:i w:val="0"/>
          <w:iCs w:val="0"/>
        </w:rPr>
      </w:pPr>
      <w:r w:rsidRPr="00004A14">
        <w:rPr>
          <w:b/>
          <w:bCs/>
          <w:i w:val="0"/>
          <w:iCs w:val="0"/>
        </w:rPr>
        <w:t>This document contains SA4 SWG reports from SA4#131-bis-e, SA4#132, and SWG Ad-Hoc meetings between ordinary SA4 meetings.</w:t>
      </w:r>
    </w:p>
    <w:p w14:paraId="3EC6FE35" w14:textId="77777777" w:rsidR="00C649F5" w:rsidRDefault="00C649F5"/>
    <w:sectPr w:rsidR="00C649F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2B3"/>
    <w:rsid w:val="00004A14"/>
    <w:rsid w:val="002D6FBC"/>
    <w:rsid w:val="002E3584"/>
    <w:rsid w:val="003E2AA2"/>
    <w:rsid w:val="00897285"/>
    <w:rsid w:val="00A2753C"/>
    <w:rsid w:val="00A439A9"/>
    <w:rsid w:val="00C649F5"/>
    <w:rsid w:val="00DD32B3"/>
    <w:rsid w:val="00E2489C"/>
    <w:rsid w:val="00EE3E15"/>
    <w:rsid w:val="00F6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061BF"/>
  <w15:chartTrackingRefBased/>
  <w15:docId w15:val="{48285509-AD03-485E-954F-EDE03216F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32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32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32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32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32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32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32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D32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32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32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32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32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32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32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32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32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DD32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32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32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32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32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D32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32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32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32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32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32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32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32B3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Zchn"/>
    <w:rsid w:val="00DD32B3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rsid w:val="00DD32B3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26532-CR0014</dc:creator>
  <cp:keywords/>
  <dc:description/>
  <cp:lastModifiedBy>26532-CR0014</cp:lastModifiedBy>
  <cp:revision>3</cp:revision>
  <dcterms:created xsi:type="dcterms:W3CDTF">2025-06-03T15:32:00Z</dcterms:created>
  <dcterms:modified xsi:type="dcterms:W3CDTF">2025-06-03T15:32:00Z</dcterms:modified>
</cp:coreProperties>
</file>